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从事生活垃圾（含粪便）经营性清扫、收集、运输、处理优化审批服务和事中事后监管办法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（第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45项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一、事项名称：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从事生活垃圾（含粪便）经营性清扫、收集、运输、处理服务审批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二、改革方式：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优化审批服务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三、责任单位：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常德市城市管理和综合执法局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牵头科室：市容环卫管理科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0736-7710325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四、实施机关：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常德市城市管理和综合执法局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五、相关审批信息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（一）法律依据：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《中华人民共和国固体废物污染环境防治法》第三十九条规定；《国务院对确需保留的行政审批项目设定行政许可的决定》（国务院第412号令）第102项要求。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（二）受理和决定机构：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县级以上地方市容环境卫生管理部门。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（三）办理方式：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窗口现场受理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（四）审批条件：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（1）申请从事城市生活垃圾经营性清扫、收集、运输服务审批应提交以下材料：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1.机械清扫能力达到总清扫能力20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以上，机械清扫车辆包括洒水车和清扫保洁车辆。机械清扫车辆应当具有自动洒水、防尘、防遗撒、安全警示功能，安装车辆行驶及清扫过程记录仪；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2.垃圾收集应当采用全密闭运输工具，并应当具有分类收集功能；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3.垃圾运输应当采用全密闭自动卸载车辆或船只，具有防臭味扩散、防遗撒、防渗沥液滴漏功能，安装行驶及装卸记录仪；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4.具有健全的技术、质量、安全和监测管理制度并得到有效执行；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5.具有合法的道路运输经营许可证、车辆行驶证；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6.具有固定的办公及机械、设备、车辆、船只停放场所。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（2）从事城市生产垃圾经营性处置服务审批的办理应符合以下条件：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1.卫生填埋场、堆肥厂和焚烧厂的选址符合城乡规划，并取得规划许可文件；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2.采用的技术、工艺符合国家有关标准；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3.有至少5名具有初级以上的专业技术职称的人员，其中包括环境工程、机械、环境监测等专业的技术人员。技术负责人具有5年以上垃圾处理工作经历，并具有中级以上专业技术职称；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4.具有完整的工艺运行、设备管理、环境监测与保护、财务管理、生产安全、计量统计等方面的管理制度并得到有效执行；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5.生活垃圾处理设施配备沼气检测仪器，配备环境监测设施如渗沥液监测井、尾气取样孔，安装在线监测系统等监测设备并与环境卫生行政主管部门联网；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6.具有完善的生活垃圾渗沥液、沼气的利用和处理技术方案，卫生填埋场对不同垃圾进行分区填埋方案、生活垃圾处理的渗沥液、沼气、焚烧烟气、残渣等处理残余物达标处理排放方案；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7.有控制污染和突发事件的预案。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（五）申请材料：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（1）申请从事城市生活垃圾经营性清扫、收集、运输服务审批应提交以下材料：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1.书面申请（原件）；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2.申请人身份证复印件（查验原件留存复印件）；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3.相关环卫机械、设备、专用车辆配置清单及产权证明，安装车辆行驶和清扫过程记录仪证明（查验原件留存复印件）；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4.全密闭运输和分类收集清单，安装行驶及装卸记录仪证明（查验原件留存复印件）；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5.技术、质量、安全、监测管理制度复印件及安全运营记录（查验原件留存复印件）；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6.专业车辆合法的道路运输经营许可证、车辆行驶证（查验原件留存复印件）；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7.固定的办公场所及机械、设备、车辆停放场所的证明材料（查验原件留存复印件）。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（2）申请从事城市生活垃圾经营性处置服务审批应提交以下材料：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1.书面申请（原件）；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2.申请人身份证复印件（查验原件留存复印件）；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3.卫生填埋场、堆肥厂和焚烧厂规划许可文件、选址符合城乡规划证明（查验原件留存复印件）；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4.采用的技术、工艺说明（查验原件留存复印件）；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5.专业技术人员职称证书复印件（至少5名，其中包括环境工程、机械、环境监测等专业的技术人员，技术负责人具有5年以上垃圾处理工作经历；（查验原件留存复印件）；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6.工艺运行、设备管理、环境监测与保护 、财务管理、生产安全、计量统计等方面的管理制度（查验原件留存复印件）；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7.生活垃圾处理设施、环境监测设施、监测设备明细及与建设主管部门联网证明（查验原件留存复印件）；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8.生活垃圾渗沥液、沼气的利用和处理技术方案及处理残余物达标处理排放方案（查验原件留存复印件）；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9.控制污染和突发事件的预案（查验原件留存复印件）。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（六）办理程序：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受理-审核-审批-办结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六、优化准入服务实施办法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（一）推广网上业务办理。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市城市管理部门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将该事项纳入当地政府“互联网+政务服务平台”网上办理事项，实现网上办理。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（二）压缩审批时限。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将法定审批时限由20个工作日压减至7个工作日。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（三）精简审批材料。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不再要求申请人提供法人证书或营业执照原件、身份证原件。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（四）市城市管理部门已制定审批程序、受理条件和办理标准，在当地“互联网+政务服务平台”公布，事项办理进度应在政务服务中心、“互联网+政务服务平台”公示。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七、事中事后监管办法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（一）通过“双随机、一公开”监管、城市管理执法部门巡查监管等方式，对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从事生活垃圾（含粪便）经营性清扫、收集、运输、处理服务行为进行严格监管。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（二）构建生活垃圾全过程监管体系，强化日常监管。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（三）推动生活垃圾无害化处理设施建设和运营信息公开。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（四）加强对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从事生活垃圾（含粪便）经营性清扫、收集、运输、处理服务行为的法律法规宣传，提高运营单位的安全生产和科学作业意识。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9207B"/>
    <w:rsid w:val="0C79207B"/>
    <w:rsid w:val="0F1F4D5A"/>
    <w:rsid w:val="19F53993"/>
    <w:rsid w:val="1F4E17D7"/>
    <w:rsid w:val="20E22092"/>
    <w:rsid w:val="2166297F"/>
    <w:rsid w:val="2B6648F4"/>
    <w:rsid w:val="33305948"/>
    <w:rsid w:val="43711D25"/>
    <w:rsid w:val="46071390"/>
    <w:rsid w:val="4B402780"/>
    <w:rsid w:val="64195F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2020-12-18T06:37:00Z</dcterms:created>
  <dc:creator>胡慌晴</dc:creator>
  <cp:lastModifiedBy>胡慌晴</cp:lastModifiedBy>
  <dcterms:modified xsi:type="dcterms:W3CDTF">2020-12-18T07:57:05Z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